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6929" w14:textId="77777777" w:rsidR="0002774B" w:rsidRDefault="0002774B">
      <w:pPr>
        <w:ind w:left="1" w:hanging="3"/>
        <w:rPr>
          <w:b/>
          <w:sz w:val="32"/>
          <w:szCs w:val="32"/>
        </w:rPr>
      </w:pPr>
    </w:p>
    <w:p w14:paraId="41DBDF26" w14:textId="47F049F7" w:rsidR="004667EE" w:rsidRPr="0002774B" w:rsidRDefault="00F73EEA">
      <w:pPr>
        <w:ind w:left="1" w:hanging="3"/>
        <w:rPr>
          <w:sz w:val="32"/>
          <w:szCs w:val="32"/>
        </w:rPr>
      </w:pPr>
      <w:r w:rsidRPr="0002774B">
        <w:rPr>
          <w:b/>
          <w:sz w:val="32"/>
          <w:szCs w:val="32"/>
        </w:rPr>
        <w:t>Agreed Value Declaration Form</w:t>
      </w:r>
    </w:p>
    <w:p w14:paraId="1BF71F8C" w14:textId="77777777" w:rsidR="004667EE" w:rsidRPr="0002774B" w:rsidRDefault="00F73EEA">
      <w:pPr>
        <w:ind w:left="0" w:hanging="2"/>
        <w:rPr>
          <w:sz w:val="20"/>
          <w:szCs w:val="20"/>
        </w:rPr>
      </w:pPr>
      <w:proofErr w:type="gramStart"/>
      <w:r w:rsidRPr="0002774B">
        <w:rPr>
          <w:sz w:val="20"/>
          <w:szCs w:val="20"/>
        </w:rPr>
        <w:t>In order for</w:t>
      </w:r>
      <w:proofErr w:type="gramEnd"/>
      <w:r w:rsidRPr="0002774B">
        <w:rPr>
          <w:sz w:val="20"/>
          <w:szCs w:val="20"/>
        </w:rPr>
        <w:t xml:space="preserve"> Underwriters to </w:t>
      </w:r>
      <w:r w:rsidRPr="00737686">
        <w:rPr>
          <w:sz w:val="20"/>
          <w:szCs w:val="20"/>
          <w:u w:val="single"/>
        </w:rPr>
        <w:t>consider</w:t>
      </w:r>
      <w:r w:rsidRPr="0002774B">
        <w:rPr>
          <w:sz w:val="20"/>
          <w:szCs w:val="20"/>
        </w:rPr>
        <w:t xml:space="preserve"> applying an “Agreed Value” clause and/or to provide vehicle condition details for your policy, it is essential for this form to be fully completed by THE INSURED, OR and independent garage, engineer or club valuation o</w:t>
      </w:r>
      <w:r w:rsidRPr="0002774B">
        <w:rPr>
          <w:sz w:val="20"/>
          <w:szCs w:val="20"/>
        </w:rPr>
        <w:t>fficer. Underwriters will then decide if they feel the valuation is fair and reasonable and apply the necessary policy endorsement. The valuation will be valid for a maximum period of 12 months. NOTE AGREED VALUE MAY NOT BE AVAILABLE FOR VEHICLES UNDER £10</w:t>
      </w:r>
      <w:r w:rsidRPr="0002774B">
        <w:rPr>
          <w:sz w:val="20"/>
          <w:szCs w:val="20"/>
        </w:rPr>
        <w:t>00 VALUE and a club valuation or independent specialist valuation may still be required in some circumstances.</w:t>
      </w:r>
    </w:p>
    <w:p w14:paraId="7281FBAC" w14:textId="77777777" w:rsidR="004667EE" w:rsidRPr="0002774B" w:rsidRDefault="004667EE">
      <w:pPr>
        <w:ind w:left="0" w:hanging="2"/>
        <w:rPr>
          <w:sz w:val="20"/>
          <w:szCs w:val="20"/>
        </w:rPr>
      </w:pPr>
    </w:p>
    <w:p w14:paraId="7FA0F010" w14:textId="45BF0970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NAME OF POLICYHOLDER:</w:t>
      </w:r>
      <w:r w:rsidRPr="0002774B">
        <w:rPr>
          <w:sz w:val="20"/>
          <w:szCs w:val="20"/>
        </w:rPr>
        <w:t xml:space="preserve"> ......................................................................................................................</w:t>
      </w:r>
      <w:r w:rsidR="0002774B">
        <w:rPr>
          <w:sz w:val="20"/>
          <w:szCs w:val="20"/>
        </w:rPr>
        <w:t>................</w:t>
      </w:r>
    </w:p>
    <w:p w14:paraId="5C269C4F" w14:textId="34453AA2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POL</w:t>
      </w:r>
      <w:r w:rsidRPr="0002774B">
        <w:rPr>
          <w:b/>
          <w:sz w:val="20"/>
          <w:szCs w:val="20"/>
        </w:rPr>
        <w:t>ICY NUMBER (if applicable):</w:t>
      </w:r>
      <w:r w:rsidRPr="0002774B">
        <w:rPr>
          <w:sz w:val="20"/>
          <w:szCs w:val="20"/>
        </w:rPr>
        <w:t xml:space="preserve"> .............................................................................................................</w:t>
      </w:r>
      <w:r w:rsidR="0002774B">
        <w:rPr>
          <w:sz w:val="20"/>
          <w:szCs w:val="20"/>
        </w:rPr>
        <w:t>...............</w:t>
      </w:r>
      <w:r w:rsidR="0002774B">
        <w:rPr>
          <w:sz w:val="20"/>
          <w:szCs w:val="20"/>
        </w:rPr>
        <w:t>.</w:t>
      </w:r>
    </w:p>
    <w:p w14:paraId="50475E56" w14:textId="0D1BC6F6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RENEWAL DATE (if applicable</w:t>
      </w:r>
      <w:proofErr w:type="gramStart"/>
      <w:r w:rsidRPr="0002774B">
        <w:rPr>
          <w:b/>
          <w:sz w:val="20"/>
          <w:szCs w:val="20"/>
        </w:rPr>
        <w:t>)</w:t>
      </w:r>
      <w:r w:rsidRPr="0002774B">
        <w:rPr>
          <w:sz w:val="20"/>
          <w:szCs w:val="20"/>
        </w:rPr>
        <w:t>:.........................................................................................</w:t>
      </w:r>
      <w:r w:rsidRPr="0002774B">
        <w:rPr>
          <w:sz w:val="20"/>
          <w:szCs w:val="20"/>
        </w:rPr>
        <w:t>.......................</w:t>
      </w:r>
      <w:r w:rsidR="0002774B">
        <w:rPr>
          <w:sz w:val="20"/>
          <w:szCs w:val="20"/>
        </w:rPr>
        <w:t>...............</w:t>
      </w:r>
      <w:r w:rsidR="0002774B">
        <w:rPr>
          <w:sz w:val="20"/>
          <w:szCs w:val="20"/>
        </w:rPr>
        <w:t>.</w:t>
      </w:r>
      <w:proofErr w:type="gramEnd"/>
    </w:p>
    <w:p w14:paraId="5CFAE8B3" w14:textId="77777777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VEHICLE DETAILS</w:t>
      </w:r>
    </w:p>
    <w:p w14:paraId="20BE049B" w14:textId="38A002B4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Exact Make &amp; Model</w:t>
      </w:r>
      <w:r w:rsidRPr="0002774B">
        <w:rPr>
          <w:sz w:val="20"/>
          <w:szCs w:val="20"/>
        </w:rPr>
        <w:t>:</w:t>
      </w:r>
      <w:r w:rsidR="00737686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>...............................................................................................................................</w:t>
      </w:r>
      <w:r w:rsidR="00737686">
        <w:rPr>
          <w:sz w:val="20"/>
          <w:szCs w:val="20"/>
        </w:rPr>
        <w:t>...............</w:t>
      </w:r>
    </w:p>
    <w:p w14:paraId="34C35F2A" w14:textId="773FDF00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Year of Make</w:t>
      </w:r>
      <w:r w:rsidRPr="0002774B">
        <w:rPr>
          <w:sz w:val="20"/>
          <w:szCs w:val="20"/>
        </w:rPr>
        <w:t>:</w:t>
      </w:r>
      <w:r w:rsidR="00737686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 xml:space="preserve">............................................         </w:t>
      </w:r>
      <w:r w:rsidRPr="0002774B">
        <w:rPr>
          <w:b/>
          <w:sz w:val="20"/>
          <w:szCs w:val="20"/>
        </w:rPr>
        <w:t>Est</w:t>
      </w:r>
      <w:r w:rsidRPr="0002774B">
        <w:rPr>
          <w:b/>
          <w:sz w:val="20"/>
          <w:szCs w:val="20"/>
        </w:rPr>
        <w:t>imated Value</w:t>
      </w:r>
      <w:r w:rsidRPr="0002774B">
        <w:rPr>
          <w:sz w:val="20"/>
          <w:szCs w:val="20"/>
        </w:rPr>
        <w:t>:</w:t>
      </w:r>
      <w:r w:rsidR="00737686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>...........................................................</w:t>
      </w:r>
    </w:p>
    <w:p w14:paraId="46269238" w14:textId="1F2958AE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Registration Mark</w:t>
      </w:r>
      <w:r w:rsidRPr="0002774B">
        <w:rPr>
          <w:sz w:val="20"/>
          <w:szCs w:val="20"/>
        </w:rPr>
        <w:t>:</w:t>
      </w:r>
      <w:r w:rsidR="00737686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 xml:space="preserve">.....................................        </w:t>
      </w:r>
      <w:r w:rsidRPr="0002774B">
        <w:rPr>
          <w:b/>
          <w:sz w:val="20"/>
          <w:szCs w:val="20"/>
        </w:rPr>
        <w:t>Current Milometer Reading</w:t>
      </w:r>
      <w:r w:rsidRPr="0002774B">
        <w:rPr>
          <w:sz w:val="20"/>
          <w:szCs w:val="20"/>
        </w:rPr>
        <w:t>:</w:t>
      </w:r>
      <w:r w:rsidR="00737686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>.......................................</w:t>
      </w:r>
    </w:p>
    <w:p w14:paraId="50C43E84" w14:textId="23F23D60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Annual Mileage Limit</w:t>
      </w:r>
      <w:r w:rsidRPr="0002774B">
        <w:rPr>
          <w:sz w:val="20"/>
          <w:szCs w:val="20"/>
        </w:rPr>
        <w:t>:</w:t>
      </w:r>
      <w:r w:rsidR="00737686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 xml:space="preserve">................................ </w:t>
      </w:r>
      <w:r w:rsidRPr="0002774B">
        <w:rPr>
          <w:sz w:val="20"/>
          <w:szCs w:val="20"/>
        </w:rPr>
        <w:t xml:space="preserve">       </w:t>
      </w:r>
      <w:r w:rsidRPr="0002774B">
        <w:rPr>
          <w:b/>
          <w:sz w:val="20"/>
          <w:szCs w:val="20"/>
        </w:rPr>
        <w:t>Anticipated Reading at Renewal</w:t>
      </w:r>
      <w:r w:rsidRPr="0002774B">
        <w:rPr>
          <w:sz w:val="20"/>
          <w:szCs w:val="20"/>
        </w:rPr>
        <w:t>:</w:t>
      </w:r>
      <w:r w:rsidR="00737686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>.................................</w:t>
      </w:r>
    </w:p>
    <w:p w14:paraId="139F356F" w14:textId="53B60CD1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sz w:val="20"/>
          <w:szCs w:val="20"/>
        </w:rPr>
        <w:t>Give details of any non-standard modifications or</w:t>
      </w:r>
      <w:r w:rsidR="0002774B">
        <w:rPr>
          <w:sz w:val="20"/>
          <w:szCs w:val="20"/>
        </w:rPr>
        <w:t xml:space="preserve"> A</w:t>
      </w:r>
      <w:r w:rsidRPr="0002774B">
        <w:rPr>
          <w:sz w:val="20"/>
          <w:szCs w:val="20"/>
        </w:rPr>
        <w:t>ccessories:</w:t>
      </w:r>
      <w:r w:rsidR="0002774B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>..........................................................................................................................</w:t>
      </w:r>
      <w:r w:rsidRPr="0002774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  <w:r w:rsidR="0002774B">
        <w:rPr>
          <w:sz w:val="20"/>
          <w:szCs w:val="20"/>
        </w:rPr>
        <w:t>...................................................</w:t>
      </w:r>
    </w:p>
    <w:p w14:paraId="5DD190E1" w14:textId="00C23BBD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sz w:val="20"/>
          <w:szCs w:val="20"/>
        </w:rPr>
        <w:t>Club Member:           YES / NO                        If yes membership</w:t>
      </w:r>
      <w:r w:rsidRPr="0002774B">
        <w:rPr>
          <w:sz w:val="20"/>
          <w:szCs w:val="20"/>
        </w:rPr>
        <w:t xml:space="preserve"> number:</w:t>
      </w:r>
      <w:r w:rsidR="0002774B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>...........................................</w:t>
      </w:r>
      <w:r w:rsidR="00737686">
        <w:rPr>
          <w:sz w:val="20"/>
          <w:szCs w:val="20"/>
        </w:rPr>
        <w:t>.....................</w:t>
      </w:r>
    </w:p>
    <w:p w14:paraId="4BAFF25C" w14:textId="77777777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PRESENT CONDITION (tick as appropriate):</w:t>
      </w:r>
    </w:p>
    <w:p w14:paraId="37F19F78" w14:textId="0FA53727" w:rsidR="004667EE" w:rsidRPr="0002774B" w:rsidRDefault="00F73EEA">
      <w:pPr>
        <w:numPr>
          <w:ilvl w:val="0"/>
          <w:numId w:val="1"/>
        </w:num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Bodywork &amp; Frame</w:t>
      </w:r>
      <w:r w:rsidRPr="0002774B">
        <w:rPr>
          <w:b/>
          <w:sz w:val="20"/>
          <w:szCs w:val="20"/>
        </w:rPr>
        <w:t xml:space="preserve">:  </w:t>
      </w:r>
    </w:p>
    <w:tbl>
      <w:tblPr>
        <w:tblStyle w:val="a"/>
        <w:tblW w:w="835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2104"/>
        <w:gridCol w:w="2145"/>
        <w:gridCol w:w="2025"/>
      </w:tblGrid>
      <w:tr w:rsidR="004667EE" w:rsidRPr="0002774B" w14:paraId="4B57522B" w14:textId="77777777">
        <w:trPr>
          <w:trHeight w:val="409"/>
        </w:trPr>
        <w:tc>
          <w:tcPr>
            <w:tcW w:w="2084" w:type="dxa"/>
          </w:tcPr>
          <w:p w14:paraId="4B7F9596" w14:textId="50419FBE" w:rsidR="004667EE" w:rsidRPr="0002774B" w:rsidRDefault="00F73EEA">
            <w:pPr>
              <w:ind w:left="0" w:hanging="2"/>
              <w:rPr>
                <w:sz w:val="20"/>
                <w:szCs w:val="20"/>
              </w:rPr>
            </w:pPr>
            <w:r w:rsidRPr="0002774B">
              <w:rPr>
                <w:b/>
                <w:sz w:val="20"/>
                <w:szCs w:val="20"/>
              </w:rPr>
              <w:t>“Concours</w:t>
            </w:r>
            <w:r w:rsidRPr="0002774B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2104" w:type="dxa"/>
          </w:tcPr>
          <w:p w14:paraId="789A70E8" w14:textId="77777777" w:rsidR="004667EE" w:rsidRPr="0002774B" w:rsidRDefault="00F73EEA">
            <w:pPr>
              <w:ind w:left="0" w:hanging="2"/>
              <w:rPr>
                <w:sz w:val="20"/>
                <w:szCs w:val="20"/>
              </w:rPr>
            </w:pPr>
            <w:r w:rsidRPr="0002774B">
              <w:rPr>
                <w:b/>
                <w:sz w:val="20"/>
                <w:szCs w:val="20"/>
              </w:rPr>
              <w:t>Excellent/A/1</w:t>
            </w:r>
          </w:p>
        </w:tc>
        <w:tc>
          <w:tcPr>
            <w:tcW w:w="2145" w:type="dxa"/>
          </w:tcPr>
          <w:p w14:paraId="57EA772E" w14:textId="77777777" w:rsidR="004667EE" w:rsidRPr="0002774B" w:rsidRDefault="00F73EEA">
            <w:pPr>
              <w:ind w:left="0" w:hanging="2"/>
              <w:rPr>
                <w:sz w:val="20"/>
                <w:szCs w:val="20"/>
              </w:rPr>
            </w:pPr>
            <w:r w:rsidRPr="0002774B">
              <w:rPr>
                <w:b/>
                <w:sz w:val="20"/>
                <w:szCs w:val="20"/>
              </w:rPr>
              <w:t>Serviceable/B/2</w:t>
            </w:r>
          </w:p>
        </w:tc>
        <w:tc>
          <w:tcPr>
            <w:tcW w:w="2025" w:type="dxa"/>
          </w:tcPr>
          <w:p w14:paraId="58EB0623" w14:textId="77777777" w:rsidR="004667EE" w:rsidRPr="0002774B" w:rsidRDefault="00F73EEA">
            <w:pPr>
              <w:ind w:left="0" w:hanging="2"/>
              <w:rPr>
                <w:sz w:val="20"/>
                <w:szCs w:val="20"/>
              </w:rPr>
            </w:pPr>
            <w:r w:rsidRPr="0002774B">
              <w:rPr>
                <w:b/>
                <w:sz w:val="20"/>
                <w:szCs w:val="20"/>
              </w:rPr>
              <w:t>Poor/C/3</w:t>
            </w:r>
          </w:p>
        </w:tc>
      </w:tr>
      <w:tr w:rsidR="004667EE" w:rsidRPr="0002774B" w14:paraId="0D6710F8" w14:textId="77777777">
        <w:trPr>
          <w:trHeight w:val="318"/>
        </w:trPr>
        <w:tc>
          <w:tcPr>
            <w:tcW w:w="2084" w:type="dxa"/>
          </w:tcPr>
          <w:p w14:paraId="6FF81336" w14:textId="77777777" w:rsidR="004667EE" w:rsidRPr="0002774B" w:rsidRDefault="004667E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B05E56C" w14:textId="77777777" w:rsidR="004667EE" w:rsidRPr="0002774B" w:rsidRDefault="004667E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4C3F1BCD" w14:textId="77777777" w:rsidR="004667EE" w:rsidRPr="0002774B" w:rsidRDefault="004667E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14:paraId="2C1A70D3" w14:textId="77777777" w:rsidR="004667EE" w:rsidRPr="0002774B" w:rsidRDefault="004667EE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4602A40E" w14:textId="77777777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 xml:space="preserve">   </w:t>
      </w:r>
    </w:p>
    <w:p w14:paraId="6E5C7C22" w14:textId="77777777" w:rsidR="004667EE" w:rsidRPr="0002774B" w:rsidRDefault="00F73EEA">
      <w:pPr>
        <w:numPr>
          <w:ilvl w:val="0"/>
          <w:numId w:val="1"/>
        </w:num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Engine &amp; Transmission:</w:t>
      </w:r>
    </w:p>
    <w:tbl>
      <w:tblPr>
        <w:tblStyle w:val="a0"/>
        <w:tblW w:w="85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4667EE" w:rsidRPr="0002774B" w14:paraId="198A5230" w14:textId="77777777">
        <w:tc>
          <w:tcPr>
            <w:tcW w:w="2130" w:type="dxa"/>
          </w:tcPr>
          <w:p w14:paraId="6D131664" w14:textId="009A2E4B" w:rsidR="004667EE" w:rsidRPr="0002774B" w:rsidRDefault="00F73EEA">
            <w:pPr>
              <w:ind w:left="0" w:hanging="2"/>
              <w:rPr>
                <w:sz w:val="20"/>
                <w:szCs w:val="20"/>
              </w:rPr>
            </w:pPr>
            <w:r w:rsidRPr="0002774B">
              <w:rPr>
                <w:b/>
                <w:sz w:val="20"/>
                <w:szCs w:val="20"/>
              </w:rPr>
              <w:t>“Concours</w:t>
            </w:r>
            <w:r w:rsidRPr="0002774B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2130" w:type="dxa"/>
          </w:tcPr>
          <w:p w14:paraId="104EE5DA" w14:textId="77777777" w:rsidR="004667EE" w:rsidRPr="0002774B" w:rsidRDefault="00F73EEA">
            <w:pPr>
              <w:ind w:left="0" w:hanging="2"/>
              <w:rPr>
                <w:sz w:val="20"/>
                <w:szCs w:val="20"/>
              </w:rPr>
            </w:pPr>
            <w:r w:rsidRPr="0002774B">
              <w:rPr>
                <w:b/>
                <w:sz w:val="20"/>
                <w:szCs w:val="20"/>
              </w:rPr>
              <w:t>Excellent/A/1</w:t>
            </w:r>
          </w:p>
        </w:tc>
        <w:tc>
          <w:tcPr>
            <w:tcW w:w="2131" w:type="dxa"/>
          </w:tcPr>
          <w:p w14:paraId="3DD4A8D9" w14:textId="77777777" w:rsidR="004667EE" w:rsidRPr="0002774B" w:rsidRDefault="00F73EEA">
            <w:pPr>
              <w:ind w:left="0" w:hanging="2"/>
              <w:rPr>
                <w:sz w:val="20"/>
                <w:szCs w:val="20"/>
              </w:rPr>
            </w:pPr>
            <w:r w:rsidRPr="0002774B">
              <w:rPr>
                <w:b/>
                <w:sz w:val="20"/>
                <w:szCs w:val="20"/>
              </w:rPr>
              <w:t>Serviceable/B/2</w:t>
            </w:r>
          </w:p>
        </w:tc>
        <w:tc>
          <w:tcPr>
            <w:tcW w:w="2131" w:type="dxa"/>
          </w:tcPr>
          <w:p w14:paraId="225E5FB4" w14:textId="77777777" w:rsidR="004667EE" w:rsidRPr="0002774B" w:rsidRDefault="00F73EEA">
            <w:pPr>
              <w:ind w:left="0" w:hanging="2"/>
              <w:rPr>
                <w:sz w:val="20"/>
                <w:szCs w:val="20"/>
              </w:rPr>
            </w:pPr>
            <w:r w:rsidRPr="0002774B">
              <w:rPr>
                <w:b/>
                <w:sz w:val="20"/>
                <w:szCs w:val="20"/>
              </w:rPr>
              <w:t>Poor/C/3</w:t>
            </w:r>
          </w:p>
        </w:tc>
      </w:tr>
      <w:tr w:rsidR="004667EE" w:rsidRPr="0002774B" w14:paraId="6B4900AD" w14:textId="77777777">
        <w:tc>
          <w:tcPr>
            <w:tcW w:w="2130" w:type="dxa"/>
          </w:tcPr>
          <w:p w14:paraId="6A7FAE16" w14:textId="77777777" w:rsidR="004667EE" w:rsidRPr="0002774B" w:rsidRDefault="004667E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14:paraId="3F467A1A" w14:textId="77777777" w:rsidR="004667EE" w:rsidRPr="0002774B" w:rsidRDefault="004667E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0DC717CE" w14:textId="77777777" w:rsidR="004667EE" w:rsidRPr="0002774B" w:rsidRDefault="004667E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14:paraId="29E903F1" w14:textId="77777777" w:rsidR="004667EE" w:rsidRPr="0002774B" w:rsidRDefault="004667EE">
            <w:pPr>
              <w:ind w:left="0" w:hanging="2"/>
              <w:rPr>
                <w:sz w:val="20"/>
                <w:szCs w:val="20"/>
              </w:rPr>
            </w:pPr>
          </w:p>
        </w:tc>
      </w:tr>
    </w:tbl>
    <w:p w14:paraId="6AABDBAA" w14:textId="77777777" w:rsidR="004667EE" w:rsidRPr="0002774B" w:rsidRDefault="004667EE">
      <w:pPr>
        <w:ind w:left="0" w:hanging="2"/>
        <w:rPr>
          <w:sz w:val="20"/>
          <w:szCs w:val="20"/>
        </w:rPr>
      </w:pPr>
    </w:p>
    <w:p w14:paraId="029F8273" w14:textId="77777777" w:rsidR="0002774B" w:rsidRDefault="0002774B">
      <w:pPr>
        <w:ind w:left="0" w:hanging="2"/>
        <w:rPr>
          <w:sz w:val="20"/>
          <w:szCs w:val="20"/>
        </w:rPr>
      </w:pPr>
    </w:p>
    <w:p w14:paraId="32BA2E52" w14:textId="77777777" w:rsidR="004667EE" w:rsidRPr="00737686" w:rsidRDefault="00F73EEA" w:rsidP="00737686">
      <w:pPr>
        <w:ind w:left="1" w:hanging="3"/>
        <w:rPr>
          <w:sz w:val="28"/>
          <w:szCs w:val="28"/>
        </w:rPr>
      </w:pPr>
      <w:r w:rsidRPr="00737686">
        <w:rPr>
          <w:b/>
          <w:sz w:val="28"/>
          <w:szCs w:val="28"/>
        </w:rPr>
        <w:t>Declaration</w:t>
      </w:r>
    </w:p>
    <w:p w14:paraId="2B8FBFB4" w14:textId="601A80C7" w:rsidR="004667EE" w:rsidRDefault="00F73EEA">
      <w:pPr>
        <w:ind w:left="0" w:hanging="2"/>
        <w:rPr>
          <w:sz w:val="20"/>
          <w:szCs w:val="20"/>
        </w:rPr>
      </w:pPr>
      <w:r w:rsidRPr="0002774B">
        <w:rPr>
          <w:sz w:val="20"/>
          <w:szCs w:val="20"/>
        </w:rPr>
        <w:t>I certify that the information supplied on this form is a true and accurate reflection of the insured vehicle’s current condition and that the photo</w:t>
      </w:r>
      <w:r w:rsidRPr="0002774B">
        <w:rPr>
          <w:sz w:val="20"/>
          <w:szCs w:val="20"/>
        </w:rPr>
        <w:t>graphs, (SHOWING FRONT, BACK AND BOTH SIDES,</w:t>
      </w:r>
      <w:r w:rsidRPr="0002774B">
        <w:rPr>
          <w:sz w:val="20"/>
          <w:szCs w:val="20"/>
        </w:rPr>
        <w:t xml:space="preserve"> THEY MUST BE COLOUR, NOT </w:t>
      </w:r>
      <w:r w:rsidRPr="0002774B">
        <w:rPr>
          <w:sz w:val="20"/>
          <w:szCs w:val="20"/>
        </w:rPr>
        <w:t>POLAROID</w:t>
      </w:r>
      <w:r w:rsidRPr="0002774B">
        <w:rPr>
          <w:sz w:val="20"/>
          <w:szCs w:val="20"/>
        </w:rPr>
        <w:t xml:space="preserve"> AND AT LEAST ONE MUST SHOW REGISTRATION NUMBER CLEARLY) have not been altered, </w:t>
      </w:r>
      <w:proofErr w:type="gramStart"/>
      <w:r w:rsidRPr="0002774B">
        <w:rPr>
          <w:sz w:val="20"/>
          <w:szCs w:val="20"/>
        </w:rPr>
        <w:t>modified</w:t>
      </w:r>
      <w:proofErr w:type="gramEnd"/>
      <w:r w:rsidRPr="0002774B">
        <w:rPr>
          <w:sz w:val="20"/>
          <w:szCs w:val="20"/>
        </w:rPr>
        <w:t xml:space="preserve"> or enhanced. If the value is misrepresented to Underwriters, and the condition of the vehicle is subsequently found to be significantly different to that described abo</w:t>
      </w:r>
      <w:r w:rsidRPr="0002774B">
        <w:rPr>
          <w:sz w:val="20"/>
          <w:szCs w:val="20"/>
        </w:rPr>
        <w:t>ve (allowing for normal wear and tear), the agreed value endorsement will become null and void.</w:t>
      </w:r>
    </w:p>
    <w:p w14:paraId="73CB49CD" w14:textId="77777777" w:rsidR="0002774B" w:rsidRPr="0002774B" w:rsidRDefault="0002774B">
      <w:pPr>
        <w:ind w:left="0" w:hanging="2"/>
        <w:rPr>
          <w:sz w:val="20"/>
          <w:szCs w:val="20"/>
        </w:rPr>
      </w:pPr>
    </w:p>
    <w:p w14:paraId="44BA33E8" w14:textId="6BA59FF5" w:rsidR="004667EE" w:rsidRPr="0002774B" w:rsidRDefault="00F73EEA">
      <w:pPr>
        <w:ind w:left="0" w:hanging="2"/>
        <w:rPr>
          <w:sz w:val="20"/>
          <w:szCs w:val="20"/>
        </w:rPr>
      </w:pPr>
      <w:r w:rsidRPr="0002774B">
        <w:rPr>
          <w:b/>
          <w:sz w:val="20"/>
          <w:szCs w:val="20"/>
        </w:rPr>
        <w:t>Signed</w:t>
      </w:r>
      <w:r w:rsidRPr="0002774B">
        <w:rPr>
          <w:sz w:val="20"/>
          <w:szCs w:val="20"/>
        </w:rPr>
        <w:t>:</w:t>
      </w:r>
      <w:r w:rsidR="00737686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 xml:space="preserve">.............................................................................................    </w:t>
      </w:r>
      <w:r w:rsidRPr="0002774B">
        <w:rPr>
          <w:b/>
          <w:sz w:val="20"/>
          <w:szCs w:val="20"/>
        </w:rPr>
        <w:t>Date</w:t>
      </w:r>
      <w:r w:rsidRPr="0002774B">
        <w:rPr>
          <w:sz w:val="20"/>
          <w:szCs w:val="20"/>
        </w:rPr>
        <w:t>:</w:t>
      </w:r>
      <w:r w:rsidR="00737686">
        <w:rPr>
          <w:sz w:val="20"/>
          <w:szCs w:val="20"/>
        </w:rPr>
        <w:t xml:space="preserve"> </w:t>
      </w:r>
      <w:r w:rsidRPr="0002774B">
        <w:rPr>
          <w:sz w:val="20"/>
          <w:szCs w:val="20"/>
        </w:rPr>
        <w:t>.............................................</w:t>
      </w:r>
      <w:r w:rsidR="00737686">
        <w:rPr>
          <w:sz w:val="20"/>
          <w:szCs w:val="20"/>
        </w:rPr>
        <w:t>..............</w:t>
      </w:r>
    </w:p>
    <w:p w14:paraId="36662B1E" w14:textId="77777777" w:rsidR="004667EE" w:rsidRDefault="004667EE">
      <w:pPr>
        <w:rPr>
          <w:sz w:val="15"/>
          <w:szCs w:val="15"/>
        </w:rPr>
      </w:pPr>
    </w:p>
    <w:sectPr w:rsidR="0046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486C" w14:textId="77777777" w:rsidR="00F73EEA" w:rsidRDefault="00F73EEA" w:rsidP="0002774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CEBD3F" w14:textId="77777777" w:rsidR="00F73EEA" w:rsidRDefault="00F73EEA" w:rsidP="000277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23D1" w14:textId="77777777" w:rsidR="0002774B" w:rsidRDefault="0002774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5107" w14:textId="468A288F" w:rsidR="0002774B" w:rsidRPr="0002774B" w:rsidRDefault="0002774B" w:rsidP="0002774B">
    <w:pPr>
      <w:pStyle w:val="Footer"/>
      <w:ind w:left="0" w:hanging="2"/>
      <w:jc w:val="both"/>
      <w:rPr>
        <w:sz w:val="18"/>
        <w:szCs w:val="18"/>
      </w:rPr>
    </w:pPr>
    <w:r w:rsidRPr="0002774B">
      <w:rPr>
        <w:sz w:val="18"/>
        <w:szCs w:val="18"/>
      </w:rPr>
      <w:t xml:space="preserve">BeMoto is a trading name of Moto Broking Limited registered in England and Wales, company number 09676058. Registered office: </w:t>
    </w:r>
    <w:proofErr w:type="spellStart"/>
    <w:r w:rsidRPr="0002774B">
      <w:rPr>
        <w:sz w:val="18"/>
        <w:szCs w:val="18"/>
      </w:rPr>
      <w:t>Ruthlyn</w:t>
    </w:r>
    <w:proofErr w:type="spellEnd"/>
    <w:r w:rsidRPr="0002774B">
      <w:rPr>
        <w:sz w:val="18"/>
        <w:szCs w:val="18"/>
      </w:rPr>
      <w:t xml:space="preserve"> House, 90 Lincoln Road, Peterborough, PE1 2SP. Moto Broking Limited is authorised and regulated by the Financial Conduct Authority (FCA registration number 715903). Calls may be recorded for our joint protection</w:t>
    </w:r>
    <w:r>
      <w:rPr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BB0E" w14:textId="77777777" w:rsidR="0002774B" w:rsidRDefault="0002774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E67E" w14:textId="77777777" w:rsidR="00F73EEA" w:rsidRDefault="00F73EEA" w:rsidP="000277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3667A6" w14:textId="77777777" w:rsidR="00F73EEA" w:rsidRDefault="00F73EEA" w:rsidP="000277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A15C" w14:textId="77777777" w:rsidR="0002774B" w:rsidRDefault="0002774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273F" w14:textId="2C6BD999" w:rsidR="0002774B" w:rsidRDefault="0002774B">
    <w:pPr>
      <w:pStyle w:val="Header"/>
      <w:ind w:left="0" w:hanging="2"/>
    </w:pPr>
    <w:r>
      <w:rPr>
        <w:noProof/>
      </w:rPr>
      <w:drawing>
        <wp:inline distT="0" distB="0" distL="0" distR="0" wp14:anchorId="408794A2" wp14:editId="1535EFCD">
          <wp:extent cx="1883410" cy="654791"/>
          <wp:effectExtent l="0" t="0" r="254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359" cy="659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5D9C" w14:textId="77777777" w:rsidR="0002774B" w:rsidRDefault="0002774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16A"/>
    <w:multiLevelType w:val="multilevel"/>
    <w:tmpl w:val="282C905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3347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EE"/>
    <w:rsid w:val="0002774B"/>
    <w:rsid w:val="004667EE"/>
    <w:rsid w:val="00737686"/>
    <w:rsid w:val="00F7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1AC78"/>
  <w15:docId w15:val="{8902C77E-CF51-4C34-A969-34E5B075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2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4B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7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4B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xmuwtMKZbS+HZxJMuwMhtuoQ1w==">AMUW2mUEzj90HhmhLu3YyWwCub5rw+hMBZc6uc+g7C2HWxpLcVphCMqRyP04ng586/vVqzaBYwAP2EBexO2KejnkSWkSzztg49fVrp3YEOzrC96GE6YZxI8GkN1YXh1MefYlqLUX1F3w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jblaber</dc:creator>
  <cp:lastModifiedBy>Mathew Long</cp:lastModifiedBy>
  <cp:revision>2</cp:revision>
  <dcterms:created xsi:type="dcterms:W3CDTF">2011-01-31T11:46:00Z</dcterms:created>
  <dcterms:modified xsi:type="dcterms:W3CDTF">2022-06-17T13:44:00Z</dcterms:modified>
</cp:coreProperties>
</file>